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6A" w:rsidRPr="00F3355B" w:rsidRDefault="00BD266A" w:rsidP="008532AF">
      <w:pPr>
        <w:ind w:left="2124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Pr="00F3355B">
        <w:rPr>
          <w:rFonts w:ascii="Bookman Old Style" w:hAnsi="Bookman Old Style"/>
          <w:b/>
        </w:rPr>
        <w:t>UCHWAŁA Nr</w:t>
      </w:r>
      <w:r w:rsidR="00B1367C">
        <w:rPr>
          <w:rFonts w:ascii="Bookman Old Style" w:hAnsi="Bookman Old Style"/>
          <w:b/>
        </w:rPr>
        <w:t xml:space="preserve"> XX</w:t>
      </w:r>
      <w:r w:rsidR="006B6985">
        <w:rPr>
          <w:rFonts w:ascii="Bookman Old Style" w:hAnsi="Bookman Old Style"/>
          <w:b/>
        </w:rPr>
        <w:t>I</w:t>
      </w:r>
      <w:r w:rsidR="00B1367C">
        <w:rPr>
          <w:rFonts w:ascii="Bookman Old Style" w:hAnsi="Bookman Old Style"/>
          <w:b/>
        </w:rPr>
        <w:t>/</w:t>
      </w:r>
      <w:r w:rsidR="00344444">
        <w:rPr>
          <w:rFonts w:ascii="Bookman Old Style" w:hAnsi="Bookman Old Style"/>
          <w:b/>
        </w:rPr>
        <w:t>186</w:t>
      </w:r>
      <w:r w:rsidR="00B1367C">
        <w:rPr>
          <w:rFonts w:ascii="Bookman Old Style" w:hAnsi="Bookman Old Style"/>
          <w:b/>
        </w:rPr>
        <w:t>/2021</w:t>
      </w:r>
      <w:r>
        <w:rPr>
          <w:rFonts w:ascii="Bookman Old Style" w:hAnsi="Bookman Old Style"/>
          <w:b/>
        </w:rPr>
        <w:t xml:space="preserve"> </w:t>
      </w:r>
    </w:p>
    <w:p w:rsidR="00BD266A" w:rsidRPr="00F3355B" w:rsidRDefault="00BD266A" w:rsidP="00BD266A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Rady Powiatu w Radziejowie</w:t>
      </w:r>
    </w:p>
    <w:p w:rsidR="00BD266A" w:rsidRDefault="00BD266A" w:rsidP="00BD26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Pr="00F3355B">
        <w:rPr>
          <w:rFonts w:ascii="Bookman Old Style" w:hAnsi="Bookman Old Style"/>
          <w:b/>
        </w:rPr>
        <w:t xml:space="preserve"> dnia </w:t>
      </w:r>
      <w:r w:rsidR="006B6985">
        <w:rPr>
          <w:rFonts w:ascii="Bookman Old Style" w:hAnsi="Bookman Old Style"/>
          <w:b/>
        </w:rPr>
        <w:t>28 kwietnia</w:t>
      </w:r>
      <w:r w:rsidR="00B1367C">
        <w:rPr>
          <w:rFonts w:ascii="Bookman Old Style" w:hAnsi="Bookman Old Style"/>
          <w:b/>
        </w:rPr>
        <w:t xml:space="preserve"> 2021</w:t>
      </w:r>
      <w:r w:rsidRPr="00F3355B">
        <w:rPr>
          <w:rFonts w:ascii="Bookman Old Style" w:hAnsi="Bookman Old Style"/>
          <w:b/>
        </w:rPr>
        <w:t xml:space="preserve"> r.</w:t>
      </w:r>
    </w:p>
    <w:p w:rsidR="00BD266A" w:rsidRDefault="00BD266A" w:rsidP="00BD266A">
      <w:pPr>
        <w:jc w:val="center"/>
        <w:rPr>
          <w:rFonts w:ascii="Bookman Old Style" w:hAnsi="Bookman Old Style"/>
          <w:b/>
        </w:rPr>
      </w:pPr>
    </w:p>
    <w:p w:rsidR="00225E52" w:rsidRDefault="00225E52" w:rsidP="00225E52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sprawie rozpatrzenia skargi na </w:t>
      </w:r>
      <w:r w:rsidR="006B6985">
        <w:rPr>
          <w:rFonts w:ascii="Bookman Old Style" w:hAnsi="Bookman Old Style"/>
          <w:b/>
        </w:rPr>
        <w:t>Dyrektora</w:t>
      </w:r>
      <w:r w:rsidR="00F92723">
        <w:rPr>
          <w:rFonts w:ascii="Bookman Old Style" w:hAnsi="Bookman Old Style"/>
          <w:b/>
        </w:rPr>
        <w:t xml:space="preserve"> Zespołu Szkół</w:t>
      </w:r>
      <w:r w:rsidR="006B6985">
        <w:rPr>
          <w:rFonts w:ascii="Bookman Old Style" w:hAnsi="Bookman Old Style"/>
          <w:b/>
        </w:rPr>
        <w:t xml:space="preserve"> </w:t>
      </w:r>
      <w:r w:rsidR="00F92723">
        <w:rPr>
          <w:rFonts w:ascii="Bookman Old Style" w:hAnsi="Bookman Old Style"/>
          <w:b/>
        </w:rPr>
        <w:t>i Placówek w Radziejowie</w:t>
      </w:r>
      <w:r w:rsidR="00CD520E">
        <w:rPr>
          <w:rFonts w:ascii="Bookman Old Style" w:hAnsi="Bookman Old Style"/>
          <w:b/>
        </w:rPr>
        <w:t>.</w:t>
      </w:r>
    </w:p>
    <w:p w:rsidR="00225E52" w:rsidRDefault="00225E52" w:rsidP="00225E5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 podstawie art. 12 pkt 11 ustawy z dnia 5 czerwca 1998 r. o samorządzie powia</w:t>
      </w:r>
      <w:r w:rsidR="00B1367C">
        <w:rPr>
          <w:rFonts w:ascii="Bookman Old Style" w:hAnsi="Bookman Old Style"/>
        </w:rPr>
        <w:t>towym (Dz. U. z 2020 r. poz. 920</w:t>
      </w:r>
      <w:r>
        <w:rPr>
          <w:rFonts w:ascii="Bookman Old Style" w:hAnsi="Bookman Old Style"/>
        </w:rPr>
        <w:t xml:space="preserve">) oraz art. 229 pkt 4 ustawy z dnia 14 czerwca 1960 r. Kodeksu postępowania </w:t>
      </w:r>
      <w:r w:rsidR="00B23461">
        <w:rPr>
          <w:rFonts w:ascii="Bookman Old Style" w:hAnsi="Bookman Old Style"/>
        </w:rPr>
        <w:t>administracyjnego (Dz. U. z 2021</w:t>
      </w:r>
      <w:r w:rsidR="00344444">
        <w:rPr>
          <w:rFonts w:ascii="Bookman Old Style" w:hAnsi="Bookman Old Style"/>
        </w:rPr>
        <w:t xml:space="preserve"> r. poz. </w:t>
      </w:r>
      <w:r w:rsidR="00B23461">
        <w:rPr>
          <w:rFonts w:ascii="Bookman Old Style" w:hAnsi="Bookman Old Style"/>
        </w:rPr>
        <w:t>735</w:t>
      </w:r>
      <w:r>
        <w:rPr>
          <w:rFonts w:ascii="Bookman Old Style" w:hAnsi="Bookman Old Style"/>
        </w:rPr>
        <w:t>) uchwala się, co następuje:</w:t>
      </w:r>
    </w:p>
    <w:p w:rsidR="00225E52" w:rsidRDefault="00225E52" w:rsidP="00225E52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1.</w:t>
      </w:r>
      <w:r>
        <w:rPr>
          <w:rFonts w:ascii="Bookman Old Style" w:hAnsi="Bookman Old Style"/>
        </w:rPr>
        <w:t xml:space="preserve"> Uznaje się skargę Pana </w:t>
      </w:r>
      <w:r w:rsidR="00F92723">
        <w:rPr>
          <w:rFonts w:ascii="Bookman Old Style" w:hAnsi="Bookman Old Style"/>
        </w:rPr>
        <w:t>Mikołaja S</w:t>
      </w:r>
      <w:r w:rsidR="00B1367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na </w:t>
      </w:r>
      <w:r w:rsidR="00F92723">
        <w:rPr>
          <w:rFonts w:ascii="Bookman Old Style" w:hAnsi="Bookman Old Style"/>
        </w:rPr>
        <w:t xml:space="preserve">Dyrektora Zespołu Szkół i Placówek  za </w:t>
      </w:r>
      <w:r w:rsidR="00C2272B">
        <w:rPr>
          <w:rFonts w:ascii="Bookman Old Style" w:hAnsi="Bookman Old Style"/>
        </w:rPr>
        <w:t>zasadną.</w:t>
      </w:r>
    </w:p>
    <w:p w:rsidR="00225E52" w:rsidRDefault="00225E52" w:rsidP="00225E52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2.</w:t>
      </w:r>
      <w:r>
        <w:rPr>
          <w:rFonts w:ascii="Bookman Old Style" w:hAnsi="Bookman Old Style"/>
        </w:rPr>
        <w:t xml:space="preserve"> Wykonanie uchwały, w tym również powiadomienie wnoszącego</w:t>
      </w:r>
      <w:r w:rsidR="00C965BD">
        <w:rPr>
          <w:rFonts w:ascii="Bookman Old Style" w:hAnsi="Bookman Old Style"/>
        </w:rPr>
        <w:t xml:space="preserve"> skargę</w:t>
      </w:r>
      <w:r>
        <w:rPr>
          <w:rFonts w:ascii="Bookman Old Style" w:hAnsi="Bookman Old Style"/>
        </w:rPr>
        <w:t>, powierza się Przewodniczącej Rady Powiatu.</w:t>
      </w:r>
    </w:p>
    <w:p w:rsidR="006158C5" w:rsidRDefault="00225E52" w:rsidP="006158C5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3.</w:t>
      </w:r>
      <w:r>
        <w:rPr>
          <w:rFonts w:ascii="Bookman Old Style" w:hAnsi="Bookman Old Style"/>
        </w:rPr>
        <w:t xml:space="preserve"> Uchwała wchodzi w życie z dniem podjęcia.</w:t>
      </w:r>
    </w:p>
    <w:p w:rsidR="00525E00" w:rsidRDefault="006158C5" w:rsidP="006158C5">
      <w:pPr>
        <w:spacing w:after="8280" w:line="360" w:lineRule="auto"/>
        <w:ind w:firstLine="709"/>
        <w:jc w:val="both"/>
      </w:pPr>
      <w:r>
        <w:t xml:space="preserve"> </w:t>
      </w:r>
      <w:bookmarkStart w:id="0" w:name="_GoBack"/>
      <w:bookmarkEnd w:id="0"/>
    </w:p>
    <w:p w:rsidR="00630449" w:rsidRPr="00C965BD" w:rsidRDefault="00630449" w:rsidP="00C965BD">
      <w:pPr>
        <w:spacing w:line="360" w:lineRule="auto"/>
        <w:jc w:val="center"/>
        <w:rPr>
          <w:rFonts w:ascii="Bookman Old Style" w:hAnsi="Bookman Old Style"/>
          <w:b/>
        </w:rPr>
      </w:pPr>
      <w:r w:rsidRPr="00393334">
        <w:rPr>
          <w:rFonts w:ascii="Bookman Old Style" w:hAnsi="Bookman Old Style"/>
          <w:b/>
        </w:rPr>
        <w:lastRenderedPageBreak/>
        <w:t>Uzasadnienie</w:t>
      </w:r>
    </w:p>
    <w:p w:rsidR="00F92723" w:rsidRDefault="00630449" w:rsidP="00F92723">
      <w:pPr>
        <w:spacing w:line="360" w:lineRule="auto"/>
        <w:jc w:val="both"/>
        <w:rPr>
          <w:rFonts w:ascii="Bookman Old Style" w:hAnsi="Bookman Old Style"/>
        </w:rPr>
      </w:pPr>
      <w:r w:rsidRPr="008867C4">
        <w:rPr>
          <w:rFonts w:ascii="Bookman Old Style" w:hAnsi="Bookman Old Style"/>
        </w:rPr>
        <w:tab/>
      </w:r>
      <w:r w:rsidR="00B1367C">
        <w:rPr>
          <w:rFonts w:ascii="Bookman Old Style" w:hAnsi="Bookman Old Style"/>
        </w:rPr>
        <w:t xml:space="preserve">W dniu </w:t>
      </w:r>
      <w:r w:rsidR="00F92723">
        <w:rPr>
          <w:rFonts w:ascii="Bookman Old Style" w:hAnsi="Bookman Old Style"/>
        </w:rPr>
        <w:t>29 marca</w:t>
      </w:r>
      <w:r w:rsidR="00B1367C">
        <w:rPr>
          <w:rFonts w:ascii="Bookman Old Style" w:hAnsi="Bookman Old Style"/>
        </w:rPr>
        <w:t xml:space="preserve"> 2021 r. do Starostwa Po</w:t>
      </w:r>
      <w:r w:rsidR="00F92723">
        <w:rPr>
          <w:rFonts w:ascii="Bookman Old Style" w:hAnsi="Bookman Old Style"/>
        </w:rPr>
        <w:t>wiatowego w Radziejowie wpłynęła skarga na nienależyte wykonywanie swoich obowiązków przez Dyrektora Zespołu Szkol i Placówek w Radziejowie. Uzasadnienie skargi wynika z faktu, że na dzień wniesienia skargi Zespół Szkół i Placówek w Radziejowie nie zapewnia elektronicznej skrzynki podawczej z uprawnieniami podmiotu publicznego na platformie ePUAP, pomimo że jest to podmiot publiczny ustawowo zobowiązany</w:t>
      </w:r>
      <w:r w:rsidR="004F7D90">
        <w:rPr>
          <w:rFonts w:ascii="Bookman Old Style" w:hAnsi="Bookman Old Style"/>
        </w:rPr>
        <w:t xml:space="preserve"> do posiadania i </w:t>
      </w:r>
      <w:r w:rsidR="00F92723">
        <w:rPr>
          <w:rFonts w:ascii="Bookman Old Style" w:hAnsi="Bookman Old Style"/>
        </w:rPr>
        <w:t>obsługiwania takiej skrzynki. Wskazany obowiązek istnieje już od dnia 11 sierpnia 2014 r</w:t>
      </w:r>
      <w:r w:rsidR="004F7D90">
        <w:rPr>
          <w:rFonts w:ascii="Bookman Old Style" w:hAnsi="Bookman Old Style"/>
        </w:rPr>
        <w:t>, kiedy wszedł w życie art. 1 pkt 8 lit. a ustawy z dnia 10 stycznia 2014 r. o zmianie ustawy o informatyzacji działalności podmiotów realizujących zadania publiczne oraz niektórych innych ustaw.</w:t>
      </w:r>
    </w:p>
    <w:p w:rsidR="004F7D90" w:rsidRDefault="004F7D90" w:rsidP="00F9272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Komisja Skarg, wniosków i petycji na posiedzeniu w dniu 31 marca 2021 r. poprosiła Dyrektora Zespołu Szkół i Placówek o złożenie wyjaśnień. Dyrektor oświadczył, że w dniu 24 marca 2021 r. złożył wniosek do Ministerstwa Cyfryzacji w sprawie założenia skrzynki ePUAP. </w:t>
      </w:r>
    </w:p>
    <w:p w:rsidR="00062016" w:rsidRDefault="00062016" w:rsidP="00F9272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uwagi jednak na to, że do dnia wpłynięcia skargi jednostka nie dysponowała skrzynką ePUAP, skargę należało uznać za uzasadnioną.</w:t>
      </w:r>
    </w:p>
    <w:p w:rsidR="004F7D90" w:rsidRPr="008867C4" w:rsidRDefault="004F7D90" w:rsidP="00F92723">
      <w:pPr>
        <w:spacing w:line="360" w:lineRule="auto"/>
        <w:jc w:val="both"/>
        <w:rPr>
          <w:rFonts w:ascii="Bookman Old Style" w:hAnsi="Bookman Old Style"/>
        </w:rPr>
      </w:pPr>
    </w:p>
    <w:p w:rsidR="00C965BD" w:rsidRPr="008867C4" w:rsidRDefault="00C965BD" w:rsidP="008867C4">
      <w:pPr>
        <w:spacing w:line="360" w:lineRule="auto"/>
        <w:jc w:val="both"/>
        <w:rPr>
          <w:rFonts w:ascii="Bookman Old Style" w:hAnsi="Bookman Old Style"/>
        </w:rPr>
      </w:pPr>
    </w:p>
    <w:sectPr w:rsidR="00C965BD" w:rsidRPr="008867C4" w:rsidSect="0018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37" w:rsidRDefault="008A0A37" w:rsidP="00393334">
      <w:pPr>
        <w:spacing w:after="0" w:line="240" w:lineRule="auto"/>
      </w:pPr>
      <w:r>
        <w:separator/>
      </w:r>
    </w:p>
  </w:endnote>
  <w:endnote w:type="continuationSeparator" w:id="0">
    <w:p w:rsidR="008A0A37" w:rsidRDefault="008A0A37" w:rsidP="003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37" w:rsidRDefault="008A0A37" w:rsidP="00393334">
      <w:pPr>
        <w:spacing w:after="0" w:line="240" w:lineRule="auto"/>
      </w:pPr>
      <w:r>
        <w:separator/>
      </w:r>
    </w:p>
  </w:footnote>
  <w:footnote w:type="continuationSeparator" w:id="0">
    <w:p w:rsidR="008A0A37" w:rsidRDefault="008A0A37" w:rsidP="0039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6A"/>
    <w:rsid w:val="00033DB4"/>
    <w:rsid w:val="00046B50"/>
    <w:rsid w:val="00062016"/>
    <w:rsid w:val="00064F7D"/>
    <w:rsid w:val="00093F8C"/>
    <w:rsid w:val="00181A7A"/>
    <w:rsid w:val="001822E0"/>
    <w:rsid w:val="001E3618"/>
    <w:rsid w:val="002234D8"/>
    <w:rsid w:val="00225E52"/>
    <w:rsid w:val="002638BC"/>
    <w:rsid w:val="002C2D16"/>
    <w:rsid w:val="002F0071"/>
    <w:rsid w:val="00300551"/>
    <w:rsid w:val="00325777"/>
    <w:rsid w:val="00333A94"/>
    <w:rsid w:val="00344444"/>
    <w:rsid w:val="003453BE"/>
    <w:rsid w:val="00364CDB"/>
    <w:rsid w:val="00393334"/>
    <w:rsid w:val="003D547A"/>
    <w:rsid w:val="003F5AFF"/>
    <w:rsid w:val="00457726"/>
    <w:rsid w:val="004B76C5"/>
    <w:rsid w:val="004F46A9"/>
    <w:rsid w:val="004F7D90"/>
    <w:rsid w:val="00525E00"/>
    <w:rsid w:val="00530DBD"/>
    <w:rsid w:val="00550C92"/>
    <w:rsid w:val="005F6A96"/>
    <w:rsid w:val="006158C5"/>
    <w:rsid w:val="006263A3"/>
    <w:rsid w:val="00630449"/>
    <w:rsid w:val="00633398"/>
    <w:rsid w:val="006370E9"/>
    <w:rsid w:val="00672806"/>
    <w:rsid w:val="006B6985"/>
    <w:rsid w:val="006B6FEB"/>
    <w:rsid w:val="006B7E93"/>
    <w:rsid w:val="006E6724"/>
    <w:rsid w:val="006F0B5E"/>
    <w:rsid w:val="0072378A"/>
    <w:rsid w:val="007B455A"/>
    <w:rsid w:val="007D1C12"/>
    <w:rsid w:val="008075DA"/>
    <w:rsid w:val="008205D1"/>
    <w:rsid w:val="00850F08"/>
    <w:rsid w:val="008532AF"/>
    <w:rsid w:val="00857B08"/>
    <w:rsid w:val="008867C4"/>
    <w:rsid w:val="008A0A37"/>
    <w:rsid w:val="008B2B79"/>
    <w:rsid w:val="00921F77"/>
    <w:rsid w:val="00972330"/>
    <w:rsid w:val="009A1C24"/>
    <w:rsid w:val="009A7B51"/>
    <w:rsid w:val="009D676D"/>
    <w:rsid w:val="00A73CF0"/>
    <w:rsid w:val="00AD49D2"/>
    <w:rsid w:val="00AF1FDD"/>
    <w:rsid w:val="00AF7467"/>
    <w:rsid w:val="00B1367C"/>
    <w:rsid w:val="00B23461"/>
    <w:rsid w:val="00B27433"/>
    <w:rsid w:val="00B57A96"/>
    <w:rsid w:val="00B8750B"/>
    <w:rsid w:val="00B878C0"/>
    <w:rsid w:val="00B94F73"/>
    <w:rsid w:val="00BD266A"/>
    <w:rsid w:val="00BE2520"/>
    <w:rsid w:val="00C2272B"/>
    <w:rsid w:val="00C400BC"/>
    <w:rsid w:val="00C965BD"/>
    <w:rsid w:val="00CD520E"/>
    <w:rsid w:val="00CE1B3D"/>
    <w:rsid w:val="00DE14C3"/>
    <w:rsid w:val="00E34A24"/>
    <w:rsid w:val="00E35D81"/>
    <w:rsid w:val="00E379A0"/>
    <w:rsid w:val="00EC5E16"/>
    <w:rsid w:val="00EF43F9"/>
    <w:rsid w:val="00F7573D"/>
    <w:rsid w:val="00F765AC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4CA83-1EA8-4368-B9D5-B0348D54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F6D54-6FBC-4F75-AE45-8455B57E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mchlodzinska</cp:lastModifiedBy>
  <cp:revision>3</cp:revision>
  <cp:lastPrinted>2021-04-29T09:10:00Z</cp:lastPrinted>
  <dcterms:created xsi:type="dcterms:W3CDTF">2021-05-06T06:57:00Z</dcterms:created>
  <dcterms:modified xsi:type="dcterms:W3CDTF">2021-05-06T06:57:00Z</dcterms:modified>
</cp:coreProperties>
</file>